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29" w:rsidRDefault="003B5A29" w:rsidP="00A02783">
      <w:pPr>
        <w:sectPr w:rsidR="003B5A29">
          <w:footerReference w:type="default" r:id="rId7"/>
          <w:pgSz w:w="12240" w:h="15840"/>
          <w:pgMar w:top="720" w:right="1080" w:bottom="1440" w:left="1080" w:header="720" w:footer="86" w:gutter="0"/>
          <w:cols w:space="720"/>
        </w:sectPr>
      </w:pPr>
    </w:p>
    <w:p w:rsidR="00A02783" w:rsidRDefault="00CD420F" w:rsidP="00E249EE">
      <w:pPr>
        <w:pStyle w:val="Headline"/>
        <w:spacing w:before="640" w:after="480"/>
      </w:pPr>
      <w:r>
        <w:rPr>
          <w:noProof/>
        </w:rPr>
        <w:pict>
          <v:shapetype id="_x0000_t202" coordsize="21600,21600" o:spt="202" path="m,l,21600r21600,l21600,xe">
            <v:stroke joinstyle="miter"/>
            <v:path gradientshapeok="t" o:connecttype="rect"/>
          </v:shapetype>
          <v:shape id="_x0000_s1032" type="#_x0000_t202" style="position:absolute;margin-left:66.25pt;margin-top:33.35pt;width:6in;height:92.65pt;z-index:251661312;mso-wrap-edited:f;mso-position-horizontal:absolute;mso-position-vertical:absolute" wrapcoords="0 0 21600 0 21600 21600 0 21600 0 0" filled="f" stroked="f">
            <v:fill o:detectmouseclick="t"/>
            <v:textbox style="mso-next-textbox:#_x0000_s1032" inset=",7.2pt,,7.2pt">
              <w:txbxContent>
                <w:p w:rsidR="00300D34" w:rsidRPr="009047D3" w:rsidRDefault="00300D34" w:rsidP="00AA4077">
                  <w:pPr>
                    <w:pStyle w:val="Title"/>
                    <w:rPr>
                      <w:rFonts w:ascii="Times" w:hAnsi="Times"/>
                    </w:rPr>
                  </w:pPr>
                  <w:r w:rsidRPr="009047D3">
                    <w:rPr>
                      <w:rFonts w:ascii="Times" w:hAnsi="Times"/>
                    </w:rPr>
                    <w:t xml:space="preserve">Walking Tours of </w:t>
                  </w:r>
                </w:p>
                <w:p w:rsidR="00E00115" w:rsidRPr="009047D3" w:rsidRDefault="00300D34" w:rsidP="00AA4077">
                  <w:pPr>
                    <w:pStyle w:val="Title"/>
                    <w:rPr>
                      <w:rFonts w:ascii="Times" w:hAnsi="Times"/>
                    </w:rPr>
                  </w:pPr>
                  <w:r w:rsidRPr="009047D3">
                    <w:rPr>
                      <w:rFonts w:ascii="Times" w:hAnsi="Times"/>
                    </w:rPr>
                    <w:t>Historic Riverside</w:t>
                  </w:r>
                </w:p>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5.7pt;width:7in;height:145.35pt;z-index:251658240;mso-wrap-edited:f;mso-position-horizontal:absolute;mso-position-vertical:absolute" wrapcoords="-32 0 -32 21377 21600 21377 21600 0 -32 0">
            <v:imagedata r:id="rId8" o:title=""/>
            <w10:wrap type="tight"/>
          </v:shape>
        </w:pict>
      </w:r>
      <w:r w:rsidR="00CE2038">
        <w:rPr>
          <w:noProof/>
        </w:rPr>
        <w:t xml:space="preserve">The Frederick Law Olmsted Society Invites You </w:t>
      </w:r>
      <w:r w:rsidR="007F25ED">
        <w:rPr>
          <w:noProof/>
        </w:rPr>
        <w:t xml:space="preserve">and Your Family and Friends </w:t>
      </w:r>
      <w:r w:rsidR="00CE2038">
        <w:rPr>
          <w:noProof/>
        </w:rPr>
        <w:t>to Learn about Riverside’s History</w:t>
      </w:r>
    </w:p>
    <w:p w:rsidR="003B5A29" w:rsidRDefault="003B5A29" w:rsidP="003B5A29">
      <w:pPr>
        <w:pStyle w:val="Subhead"/>
        <w:tabs>
          <w:tab w:val="left" w:pos="6801"/>
        </w:tabs>
        <w:sectPr w:rsidR="003B5A29">
          <w:type w:val="continuous"/>
          <w:pgSz w:w="12240" w:h="15840"/>
          <w:pgMar w:top="720" w:right="1080" w:bottom="1440" w:left="1080" w:header="720" w:footer="720" w:gutter="0"/>
          <w:cols w:space="720"/>
        </w:sectPr>
      </w:pPr>
    </w:p>
    <w:p w:rsidR="003B5A29" w:rsidRDefault="00E00115" w:rsidP="00E249EE">
      <w:pPr>
        <w:pStyle w:val="Subhead"/>
        <w:tabs>
          <w:tab w:val="left" w:pos="6801"/>
        </w:tabs>
        <w:spacing w:before="140" w:line="260" w:lineRule="atLeast"/>
      </w:pPr>
      <w:r>
        <w:lastRenderedPageBreak/>
        <w:t>NORTH TOURS</w:t>
      </w:r>
      <w:r w:rsidR="003B5A29">
        <w:tab/>
      </w:r>
    </w:p>
    <w:p w:rsidR="00E00115" w:rsidRPr="00E00115" w:rsidRDefault="00E00115" w:rsidP="00E00115">
      <w:pPr>
        <w:widowControl w:val="0"/>
        <w:autoSpaceDE w:val="0"/>
        <w:autoSpaceDN w:val="0"/>
        <w:adjustRightInd w:val="0"/>
        <w:spacing w:after="0" w:line="320" w:lineRule="atLeast"/>
        <w:textAlignment w:val="center"/>
        <w:rPr>
          <w:rFonts w:ascii="ArialMT" w:hAnsi="ArialMT" w:cs="ArialMT"/>
          <w:color w:val="000000"/>
          <w:sz w:val="18"/>
          <w:szCs w:val="18"/>
        </w:rPr>
      </w:pPr>
      <w:r w:rsidRPr="00E00115">
        <w:rPr>
          <w:rFonts w:ascii="ArialMT" w:hAnsi="ArialMT" w:cs="ArialMT"/>
          <w:color w:val="000000"/>
          <w:sz w:val="18"/>
          <w:szCs w:val="18"/>
        </w:rPr>
        <w:t>• May 29</w:t>
      </w:r>
    </w:p>
    <w:p w:rsidR="00E00115" w:rsidRPr="00E00115" w:rsidRDefault="00E00115" w:rsidP="00E00115">
      <w:pPr>
        <w:widowControl w:val="0"/>
        <w:autoSpaceDE w:val="0"/>
        <w:autoSpaceDN w:val="0"/>
        <w:adjustRightInd w:val="0"/>
        <w:spacing w:after="0" w:line="320" w:lineRule="atLeast"/>
        <w:textAlignment w:val="center"/>
        <w:rPr>
          <w:rFonts w:ascii="ArialMT" w:hAnsi="ArialMT" w:cs="ArialMT"/>
          <w:color w:val="000000"/>
          <w:sz w:val="18"/>
          <w:szCs w:val="18"/>
        </w:rPr>
      </w:pPr>
      <w:r w:rsidRPr="00E00115">
        <w:rPr>
          <w:rFonts w:ascii="ArialMT" w:hAnsi="ArialMT" w:cs="ArialMT"/>
          <w:color w:val="000000"/>
          <w:sz w:val="18"/>
          <w:szCs w:val="18"/>
        </w:rPr>
        <w:t>• July 31</w:t>
      </w:r>
    </w:p>
    <w:p w:rsidR="00E00115" w:rsidRPr="00E00115" w:rsidRDefault="00E00115" w:rsidP="00E00115">
      <w:pPr>
        <w:widowControl w:val="0"/>
        <w:autoSpaceDE w:val="0"/>
        <w:autoSpaceDN w:val="0"/>
        <w:adjustRightInd w:val="0"/>
        <w:spacing w:after="120" w:line="320" w:lineRule="atLeast"/>
        <w:textAlignment w:val="center"/>
        <w:rPr>
          <w:rFonts w:ascii="Times-Roman" w:hAnsi="Times-Roman" w:cs="Times-Roman"/>
          <w:color w:val="000000"/>
          <w:sz w:val="18"/>
          <w:szCs w:val="18"/>
        </w:rPr>
      </w:pPr>
      <w:r w:rsidRPr="00E00115">
        <w:rPr>
          <w:rFonts w:ascii="ArialMT" w:hAnsi="ArialMT" w:cs="ArialMT"/>
          <w:color w:val="000000"/>
          <w:sz w:val="18"/>
          <w:szCs w:val="18"/>
        </w:rPr>
        <w:t>• September 18</w:t>
      </w:r>
    </w:p>
    <w:p w:rsidR="00E00115" w:rsidRPr="009047D3" w:rsidRDefault="00CE2038" w:rsidP="00E00115">
      <w:pPr>
        <w:widowControl w:val="0"/>
        <w:autoSpaceDE w:val="0"/>
        <w:autoSpaceDN w:val="0"/>
        <w:adjustRightInd w:val="0"/>
        <w:spacing w:after="0" w:line="260" w:lineRule="atLeast"/>
        <w:textAlignment w:val="center"/>
        <w:rPr>
          <w:rFonts w:ascii="Times" w:hAnsi="Times" w:cs="Times-Roman"/>
          <w:color w:val="000000"/>
          <w:sz w:val="18"/>
          <w:szCs w:val="18"/>
        </w:rPr>
      </w:pPr>
      <w:r>
        <w:rPr>
          <w:rFonts w:ascii="Times" w:hAnsi="Times" w:cs="Times-Roman"/>
          <w:color w:val="000000"/>
          <w:sz w:val="18"/>
          <w:szCs w:val="18"/>
        </w:rPr>
        <w:t>The North Tour c</w:t>
      </w:r>
      <w:r w:rsidR="00E00115" w:rsidRPr="009047D3">
        <w:rPr>
          <w:rFonts w:ascii="Times" w:hAnsi="Times" w:cs="Times-Roman"/>
          <w:color w:val="000000"/>
          <w:sz w:val="18"/>
          <w:szCs w:val="18"/>
        </w:rPr>
        <w:t xml:space="preserve">overs the area north of the railroad tracks and features the </w:t>
      </w:r>
      <w:proofErr w:type="spellStart"/>
      <w:r w:rsidR="00E00115" w:rsidRPr="009047D3">
        <w:rPr>
          <w:rFonts w:ascii="Times" w:hAnsi="Times" w:cs="Times-Roman"/>
          <w:color w:val="000000"/>
          <w:sz w:val="18"/>
          <w:szCs w:val="18"/>
        </w:rPr>
        <w:t>Longcommon</w:t>
      </w:r>
      <w:proofErr w:type="spellEnd"/>
      <w:r w:rsidR="00E00115" w:rsidRPr="009047D3">
        <w:rPr>
          <w:rFonts w:ascii="Times" w:hAnsi="Times" w:cs="Times-Roman"/>
          <w:color w:val="000000"/>
          <w:sz w:val="18"/>
          <w:szCs w:val="18"/>
        </w:rPr>
        <w:t xml:space="preserve"> (key to Olmsted’s plan), an architecturally significant school, place of worship designed by Jenny, and homes by Silsbee, Wright,</w:t>
      </w:r>
      <w:r w:rsidR="008108B1">
        <w:rPr>
          <w:rFonts w:ascii="Times" w:hAnsi="Times" w:cs="Times-Roman"/>
          <w:color w:val="000000"/>
          <w:sz w:val="18"/>
          <w:szCs w:val="18"/>
        </w:rPr>
        <w:t xml:space="preserve"> Perkins, and Purcell &amp; </w:t>
      </w:r>
      <w:proofErr w:type="spellStart"/>
      <w:r w:rsidR="008108B1">
        <w:rPr>
          <w:rFonts w:ascii="Times" w:hAnsi="Times" w:cs="Times-Roman"/>
          <w:color w:val="000000"/>
          <w:sz w:val="18"/>
          <w:szCs w:val="18"/>
        </w:rPr>
        <w:t>Elmslie</w:t>
      </w:r>
      <w:proofErr w:type="spellEnd"/>
      <w:r w:rsidR="008108B1">
        <w:rPr>
          <w:rFonts w:ascii="Times" w:hAnsi="Times" w:cs="Times-Roman"/>
          <w:color w:val="000000"/>
          <w:sz w:val="18"/>
          <w:szCs w:val="18"/>
        </w:rPr>
        <w:t>.</w:t>
      </w:r>
    </w:p>
    <w:p w:rsidR="00E00115" w:rsidRPr="00E00115" w:rsidRDefault="00E00115" w:rsidP="00E00115">
      <w:pPr>
        <w:widowControl w:val="0"/>
        <w:autoSpaceDE w:val="0"/>
        <w:autoSpaceDN w:val="0"/>
        <w:adjustRightInd w:val="0"/>
        <w:spacing w:after="0" w:line="288" w:lineRule="auto"/>
        <w:textAlignment w:val="center"/>
        <w:rPr>
          <w:rFonts w:ascii="Arial-BoldMT" w:hAnsi="Arial-BoldMT" w:cs="Arial-BoldMT"/>
          <w:b/>
          <w:bCs/>
          <w:color w:val="000000"/>
          <w:sz w:val="22"/>
          <w:szCs w:val="22"/>
        </w:rPr>
      </w:pPr>
    </w:p>
    <w:p w:rsidR="00E00115" w:rsidRPr="00E00115" w:rsidRDefault="00E00115" w:rsidP="00E00115">
      <w:pPr>
        <w:widowControl w:val="0"/>
        <w:autoSpaceDE w:val="0"/>
        <w:autoSpaceDN w:val="0"/>
        <w:adjustRightInd w:val="0"/>
        <w:spacing w:after="0" w:line="288" w:lineRule="auto"/>
        <w:textAlignment w:val="center"/>
        <w:rPr>
          <w:rFonts w:ascii="Arial-BoldMT" w:hAnsi="Arial-BoldMT" w:cs="Arial-BoldMT"/>
          <w:b/>
          <w:bCs/>
          <w:caps/>
          <w:color w:val="000000"/>
          <w:sz w:val="22"/>
          <w:szCs w:val="22"/>
        </w:rPr>
      </w:pPr>
      <w:r w:rsidRPr="00E00115">
        <w:rPr>
          <w:rFonts w:ascii="Arial-BoldMT" w:hAnsi="Arial-BoldMT" w:cs="Arial-BoldMT"/>
          <w:b/>
          <w:bCs/>
          <w:caps/>
          <w:color w:val="000000"/>
          <w:sz w:val="22"/>
          <w:szCs w:val="22"/>
        </w:rPr>
        <w:t>South Tours</w:t>
      </w:r>
    </w:p>
    <w:p w:rsidR="00E00115" w:rsidRPr="00E00115" w:rsidRDefault="00E00115" w:rsidP="00E00115">
      <w:pPr>
        <w:widowControl w:val="0"/>
        <w:autoSpaceDE w:val="0"/>
        <w:autoSpaceDN w:val="0"/>
        <w:adjustRightInd w:val="0"/>
        <w:spacing w:after="0" w:line="320" w:lineRule="atLeast"/>
        <w:textAlignment w:val="center"/>
        <w:rPr>
          <w:rFonts w:ascii="ArialMT" w:hAnsi="ArialMT" w:cs="ArialMT"/>
          <w:color w:val="000000"/>
          <w:sz w:val="18"/>
          <w:szCs w:val="18"/>
        </w:rPr>
      </w:pPr>
      <w:r w:rsidRPr="00E00115">
        <w:rPr>
          <w:rFonts w:ascii="ArialMT" w:hAnsi="ArialMT" w:cs="ArialMT"/>
          <w:color w:val="000000"/>
          <w:sz w:val="18"/>
          <w:szCs w:val="18"/>
        </w:rPr>
        <w:t>• June 26</w:t>
      </w:r>
    </w:p>
    <w:p w:rsidR="00E00115" w:rsidRPr="00E00115" w:rsidRDefault="00E00115" w:rsidP="00E00115">
      <w:pPr>
        <w:widowControl w:val="0"/>
        <w:autoSpaceDE w:val="0"/>
        <w:autoSpaceDN w:val="0"/>
        <w:adjustRightInd w:val="0"/>
        <w:spacing w:after="0" w:line="320" w:lineRule="atLeast"/>
        <w:textAlignment w:val="center"/>
        <w:rPr>
          <w:rFonts w:ascii="ArialMT" w:hAnsi="ArialMT" w:cs="ArialMT"/>
          <w:color w:val="000000"/>
          <w:sz w:val="18"/>
          <w:szCs w:val="18"/>
        </w:rPr>
      </w:pPr>
      <w:r w:rsidRPr="00E00115">
        <w:rPr>
          <w:rFonts w:ascii="ArialMT" w:hAnsi="ArialMT" w:cs="ArialMT"/>
          <w:color w:val="000000"/>
          <w:sz w:val="18"/>
          <w:szCs w:val="18"/>
        </w:rPr>
        <w:t>• August 28</w:t>
      </w:r>
    </w:p>
    <w:p w:rsidR="00E00115" w:rsidRPr="00E00115" w:rsidRDefault="00E00115" w:rsidP="00E00115">
      <w:pPr>
        <w:widowControl w:val="0"/>
        <w:autoSpaceDE w:val="0"/>
        <w:autoSpaceDN w:val="0"/>
        <w:adjustRightInd w:val="0"/>
        <w:spacing w:after="120" w:line="320" w:lineRule="atLeast"/>
        <w:textAlignment w:val="center"/>
        <w:rPr>
          <w:rFonts w:ascii="ArialMT" w:hAnsi="ArialMT" w:cs="ArialMT"/>
          <w:color w:val="000000"/>
          <w:sz w:val="18"/>
          <w:szCs w:val="18"/>
        </w:rPr>
      </w:pPr>
      <w:r w:rsidRPr="00E00115">
        <w:rPr>
          <w:rFonts w:ascii="ArialMT" w:hAnsi="ArialMT" w:cs="ArialMT"/>
          <w:color w:val="000000"/>
          <w:sz w:val="18"/>
          <w:szCs w:val="18"/>
        </w:rPr>
        <w:t>• October 30</w:t>
      </w:r>
    </w:p>
    <w:p w:rsidR="00E00115" w:rsidRPr="009047D3" w:rsidRDefault="00134B21" w:rsidP="00E00115">
      <w:pPr>
        <w:widowControl w:val="0"/>
        <w:autoSpaceDE w:val="0"/>
        <w:autoSpaceDN w:val="0"/>
        <w:adjustRightInd w:val="0"/>
        <w:spacing w:after="0" w:line="260" w:lineRule="atLeast"/>
        <w:textAlignment w:val="center"/>
        <w:rPr>
          <w:rFonts w:ascii="Times" w:hAnsi="Times" w:cs="Times-Roman"/>
          <w:color w:val="000000"/>
          <w:sz w:val="18"/>
          <w:szCs w:val="18"/>
        </w:rPr>
      </w:pPr>
      <w:r>
        <w:rPr>
          <w:rFonts w:ascii="Times" w:hAnsi="Times" w:cs="Times-Roman"/>
          <w:color w:val="000000"/>
          <w:sz w:val="18"/>
          <w:szCs w:val="18"/>
        </w:rPr>
        <w:t>The South Tour covers</w:t>
      </w:r>
      <w:r w:rsidR="00E00115" w:rsidRPr="009047D3">
        <w:rPr>
          <w:rFonts w:ascii="Times" w:hAnsi="Times" w:cs="Times-Roman"/>
          <w:color w:val="000000"/>
          <w:sz w:val="18"/>
          <w:szCs w:val="18"/>
        </w:rPr>
        <w:t xml:space="preserve"> Swan Pond Park, </w:t>
      </w:r>
      <w:proofErr w:type="spellStart"/>
      <w:r w:rsidR="00E00115" w:rsidRPr="009047D3">
        <w:rPr>
          <w:rFonts w:ascii="Times" w:hAnsi="Times" w:cs="Times-Roman"/>
          <w:color w:val="000000"/>
          <w:sz w:val="18"/>
          <w:szCs w:val="18"/>
        </w:rPr>
        <w:t>Scottswood</w:t>
      </w:r>
      <w:proofErr w:type="spellEnd"/>
      <w:r w:rsidR="00E00115" w:rsidRPr="009047D3">
        <w:rPr>
          <w:rFonts w:ascii="Times" w:hAnsi="Times" w:cs="Times-Roman"/>
          <w:color w:val="000000"/>
          <w:sz w:val="18"/>
          <w:szCs w:val="18"/>
        </w:rPr>
        <w:t xml:space="preserve"> Common, Wright’s Country Estate &amp; service buildings, architecture by Jenny, Drummond, Kenny &amp; Vinci, </w:t>
      </w:r>
      <w:proofErr w:type="spellStart"/>
      <w:r w:rsidR="00E00115" w:rsidRPr="009047D3">
        <w:rPr>
          <w:rFonts w:ascii="Times" w:hAnsi="Times" w:cs="Times-Roman"/>
          <w:color w:val="000000"/>
          <w:sz w:val="18"/>
          <w:szCs w:val="18"/>
        </w:rPr>
        <w:t>Wittlesey</w:t>
      </w:r>
      <w:proofErr w:type="spellEnd"/>
      <w:r w:rsidR="00E00115" w:rsidRPr="009047D3">
        <w:rPr>
          <w:rFonts w:ascii="Times" w:hAnsi="Times" w:cs="Times-Roman"/>
          <w:color w:val="000000"/>
          <w:sz w:val="18"/>
          <w:szCs w:val="18"/>
        </w:rPr>
        <w:t xml:space="preserve">, and a home designed by </w:t>
      </w:r>
      <w:r>
        <w:rPr>
          <w:rFonts w:ascii="Times" w:hAnsi="Times" w:cs="Times-Roman"/>
          <w:color w:val="000000"/>
          <w:sz w:val="18"/>
          <w:szCs w:val="18"/>
        </w:rPr>
        <w:t>Olmsted’s partner, Calvert Vaux.</w:t>
      </w:r>
    </w:p>
    <w:p w:rsidR="00CE2038" w:rsidRPr="009047D3" w:rsidRDefault="003E0D78" w:rsidP="00CE2038">
      <w:pPr>
        <w:pStyle w:val="Copy"/>
        <w:spacing w:before="100"/>
        <w:rPr>
          <w:rFonts w:ascii="Times" w:hAnsi="Times"/>
        </w:rPr>
      </w:pPr>
      <w:r>
        <w:br w:type="column"/>
      </w:r>
      <w:r w:rsidR="00CE2038" w:rsidRPr="009047D3">
        <w:rPr>
          <w:rFonts w:ascii="Times" w:hAnsi="Times"/>
        </w:rPr>
        <w:lastRenderedPageBreak/>
        <w:t>Don’t miss this opportunity to explore the winding roads, expansive green parkways and varied architecture of this National Historic Landmark designed by Frederick Law Olmsted.  Tours last about two hours.  Proceeds benefit Olmsted landscape preservation, educational programs and architectural restoration in Riverside.</w:t>
      </w:r>
    </w:p>
    <w:p w:rsidR="00E00115" w:rsidRPr="00E00115" w:rsidRDefault="00E00115" w:rsidP="00E00115">
      <w:pPr>
        <w:pStyle w:val="Subhead"/>
        <w:rPr>
          <w:caps/>
        </w:rPr>
      </w:pPr>
      <w:r w:rsidRPr="00E00115">
        <w:rPr>
          <w:caps/>
        </w:rPr>
        <w:t xml:space="preserve">Tours depart 2:00 PM </w:t>
      </w:r>
    </w:p>
    <w:p w:rsidR="00E00115" w:rsidRPr="009047D3" w:rsidRDefault="00E00115" w:rsidP="00E00115">
      <w:pPr>
        <w:pStyle w:val="Copy"/>
        <w:rPr>
          <w:rFonts w:ascii="Times" w:hAnsi="Times"/>
        </w:rPr>
      </w:pPr>
      <w:r w:rsidRPr="009047D3">
        <w:rPr>
          <w:rFonts w:ascii="Times" w:hAnsi="Times"/>
        </w:rPr>
        <w:t>Riverside Railway Depot</w:t>
      </w:r>
    </w:p>
    <w:p w:rsidR="00E00115" w:rsidRPr="009047D3" w:rsidRDefault="00E00115" w:rsidP="00E00115">
      <w:pPr>
        <w:pStyle w:val="Copy"/>
        <w:rPr>
          <w:rFonts w:ascii="Times" w:hAnsi="Times"/>
        </w:rPr>
      </w:pPr>
      <w:r w:rsidRPr="009047D3">
        <w:rPr>
          <w:rFonts w:ascii="Times" w:hAnsi="Times"/>
        </w:rPr>
        <w:t xml:space="preserve">90 </w:t>
      </w:r>
      <w:proofErr w:type="spellStart"/>
      <w:r w:rsidRPr="009047D3">
        <w:rPr>
          <w:rFonts w:ascii="Times" w:hAnsi="Times"/>
        </w:rPr>
        <w:t>Bloomingbank</w:t>
      </w:r>
      <w:proofErr w:type="spellEnd"/>
      <w:r w:rsidRPr="009047D3">
        <w:rPr>
          <w:rFonts w:ascii="Times" w:hAnsi="Times"/>
        </w:rPr>
        <w:t xml:space="preserve"> Road, Riverside, Illinois</w:t>
      </w:r>
    </w:p>
    <w:p w:rsidR="00E00115" w:rsidRPr="009047D3" w:rsidRDefault="00E00115" w:rsidP="00E00115">
      <w:pPr>
        <w:pStyle w:val="Copy"/>
        <w:spacing w:after="120"/>
        <w:rPr>
          <w:rFonts w:ascii="Times" w:hAnsi="Times"/>
        </w:rPr>
      </w:pPr>
      <w:r w:rsidRPr="009047D3">
        <w:rPr>
          <w:rFonts w:ascii="Times" w:hAnsi="Times"/>
        </w:rPr>
        <w:t>(Main train station – east side of platform)</w:t>
      </w:r>
    </w:p>
    <w:p w:rsidR="00E00115" w:rsidRPr="009047D3" w:rsidRDefault="00E00115" w:rsidP="00E00115">
      <w:pPr>
        <w:pStyle w:val="Copy"/>
        <w:rPr>
          <w:rFonts w:ascii="Times" w:hAnsi="Times"/>
        </w:rPr>
      </w:pPr>
      <w:r w:rsidRPr="009047D3">
        <w:rPr>
          <w:rFonts w:ascii="Times" w:hAnsi="Times"/>
        </w:rPr>
        <w:t>$10 per person</w:t>
      </w:r>
    </w:p>
    <w:p w:rsidR="00E00115" w:rsidRPr="009047D3" w:rsidRDefault="00E00115" w:rsidP="00E00115">
      <w:pPr>
        <w:pStyle w:val="Copy"/>
        <w:spacing w:after="120"/>
        <w:rPr>
          <w:rFonts w:ascii="Times" w:hAnsi="Times"/>
        </w:rPr>
      </w:pPr>
      <w:r w:rsidRPr="009047D3">
        <w:rPr>
          <w:rFonts w:ascii="Times" w:hAnsi="Times"/>
        </w:rPr>
        <w:t>($3 discount for Olmsted Society members and seniors 62+)</w:t>
      </w:r>
    </w:p>
    <w:sectPr w:rsidR="00E00115" w:rsidRPr="009047D3" w:rsidSect="003B5A29">
      <w:type w:val="continuous"/>
      <w:pgSz w:w="12240" w:h="15840"/>
      <w:pgMar w:top="720" w:right="1080" w:bottom="1440" w:left="108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20F" w:rsidRDefault="00CD420F" w:rsidP="00CD420F">
      <w:pPr>
        <w:spacing w:after="0"/>
      </w:pPr>
      <w:r>
        <w:separator/>
      </w:r>
    </w:p>
  </w:endnote>
  <w:endnote w:type="continuationSeparator" w:id="0">
    <w:p w:rsidR="00CD420F" w:rsidRDefault="00CD420F" w:rsidP="00CD420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115" w:rsidRPr="009047D3" w:rsidRDefault="00E00115" w:rsidP="00E45DAF">
    <w:pPr>
      <w:pStyle w:val="Footer"/>
      <w:rPr>
        <w:rFonts w:ascii="Times" w:hAnsi="Times" w:cs="TimesNewRomanPSMT"/>
        <w:color w:val="003500"/>
        <w:sz w:val="16"/>
        <w:szCs w:val="16"/>
      </w:rPr>
    </w:pPr>
    <w:r>
      <w:tab/>
    </w:r>
    <w:r w:rsidRPr="009047D3">
      <w:rPr>
        <w:rFonts w:ascii="Times" w:hAnsi="Times" w:cs="TimesNewRomanPSMT"/>
        <w:color w:val="003500"/>
        <w:sz w:val="16"/>
        <w:szCs w:val="16"/>
      </w:rPr>
      <w:t>The Frederick Law Olmsted Society of Riverside is a 501(c</w:t>
    </w:r>
    <w:proofErr w:type="gramStart"/>
    <w:r w:rsidRPr="009047D3">
      <w:rPr>
        <w:rFonts w:ascii="Times" w:hAnsi="Times" w:cs="TimesNewRomanPSMT"/>
        <w:color w:val="003500"/>
        <w:sz w:val="16"/>
        <w:szCs w:val="16"/>
      </w:rPr>
      <w:t>)3</w:t>
    </w:r>
    <w:proofErr w:type="gramEnd"/>
    <w:r w:rsidRPr="009047D3">
      <w:rPr>
        <w:rFonts w:ascii="Times" w:hAnsi="Times" w:cs="TimesNewRomanPSMT"/>
        <w:color w:val="003500"/>
        <w:sz w:val="16"/>
        <w:szCs w:val="16"/>
      </w:rPr>
      <w:t xml:space="preserve"> not-for-profit organization and is 100% member/donor supported.  Contributions are tax deductible to the extent provided by law.</w:t>
    </w:r>
  </w:p>
  <w:p w:rsidR="00E00115" w:rsidRDefault="00E00115" w:rsidP="00E45DAF">
    <w:pPr>
      <w:pStyle w:val="Footer"/>
      <w:tabs>
        <w:tab w:val="clear" w:pos="4320"/>
        <w:tab w:val="clear" w:pos="8640"/>
        <w:tab w:val="left" w:pos="312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20F" w:rsidRDefault="00CD420F" w:rsidP="00CD420F">
      <w:pPr>
        <w:spacing w:after="0"/>
      </w:pPr>
      <w:r>
        <w:separator/>
      </w:r>
    </w:p>
  </w:footnote>
  <w:footnote w:type="continuationSeparator" w:id="0">
    <w:p w:rsidR="00CD420F" w:rsidRDefault="00CD420F" w:rsidP="00CD420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0DE9C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1E173C"/>
    <w:lvl w:ilvl="0">
      <w:start w:val="1"/>
      <w:numFmt w:val="decimal"/>
      <w:lvlText w:val="%1."/>
      <w:lvlJc w:val="left"/>
      <w:pPr>
        <w:tabs>
          <w:tab w:val="num" w:pos="1800"/>
        </w:tabs>
        <w:ind w:left="1800" w:hanging="360"/>
      </w:pPr>
    </w:lvl>
  </w:abstractNum>
  <w:abstractNum w:abstractNumId="2">
    <w:nsid w:val="FFFFFF7D"/>
    <w:multiLevelType w:val="singleLevel"/>
    <w:tmpl w:val="80EA0B46"/>
    <w:lvl w:ilvl="0">
      <w:start w:val="1"/>
      <w:numFmt w:val="decimal"/>
      <w:lvlText w:val="%1."/>
      <w:lvlJc w:val="left"/>
      <w:pPr>
        <w:tabs>
          <w:tab w:val="num" w:pos="1440"/>
        </w:tabs>
        <w:ind w:left="1440" w:hanging="360"/>
      </w:pPr>
    </w:lvl>
  </w:abstractNum>
  <w:abstractNum w:abstractNumId="3">
    <w:nsid w:val="FFFFFF7E"/>
    <w:multiLevelType w:val="singleLevel"/>
    <w:tmpl w:val="3B489EC6"/>
    <w:lvl w:ilvl="0">
      <w:start w:val="1"/>
      <w:numFmt w:val="decimal"/>
      <w:lvlText w:val="%1."/>
      <w:lvlJc w:val="left"/>
      <w:pPr>
        <w:tabs>
          <w:tab w:val="num" w:pos="1080"/>
        </w:tabs>
        <w:ind w:left="1080" w:hanging="360"/>
      </w:pPr>
    </w:lvl>
  </w:abstractNum>
  <w:abstractNum w:abstractNumId="4">
    <w:nsid w:val="FFFFFF7F"/>
    <w:multiLevelType w:val="singleLevel"/>
    <w:tmpl w:val="4E766846"/>
    <w:lvl w:ilvl="0">
      <w:start w:val="1"/>
      <w:numFmt w:val="decimal"/>
      <w:lvlText w:val="%1."/>
      <w:lvlJc w:val="left"/>
      <w:pPr>
        <w:tabs>
          <w:tab w:val="num" w:pos="720"/>
        </w:tabs>
        <w:ind w:left="720" w:hanging="360"/>
      </w:pPr>
    </w:lvl>
  </w:abstractNum>
  <w:abstractNum w:abstractNumId="5">
    <w:nsid w:val="FFFFFF80"/>
    <w:multiLevelType w:val="singleLevel"/>
    <w:tmpl w:val="7E144C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752EC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AE7A3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E0C298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6AE1E92"/>
    <w:lvl w:ilvl="0">
      <w:start w:val="1"/>
      <w:numFmt w:val="decimal"/>
      <w:lvlText w:val="%1."/>
      <w:lvlJc w:val="left"/>
      <w:pPr>
        <w:tabs>
          <w:tab w:val="num" w:pos="360"/>
        </w:tabs>
        <w:ind w:left="360" w:hanging="360"/>
      </w:pPr>
    </w:lvl>
  </w:abstractNum>
  <w:abstractNum w:abstractNumId="10">
    <w:nsid w:val="FFFFFF89"/>
    <w:multiLevelType w:val="singleLevel"/>
    <w:tmpl w:val="504A920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288"/>
  <w:drawingGridVerticalSpacing w:val="288"/>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7E6753"/>
    <w:rsid w:val="00080EB1"/>
    <w:rsid w:val="000A76E2"/>
    <w:rsid w:val="000E1A77"/>
    <w:rsid w:val="00134B21"/>
    <w:rsid w:val="001945E9"/>
    <w:rsid w:val="002D7BC3"/>
    <w:rsid w:val="00300D34"/>
    <w:rsid w:val="00324298"/>
    <w:rsid w:val="00370271"/>
    <w:rsid w:val="003B5A29"/>
    <w:rsid w:val="003D6054"/>
    <w:rsid w:val="003E0D78"/>
    <w:rsid w:val="005C1AB8"/>
    <w:rsid w:val="0064645E"/>
    <w:rsid w:val="00693442"/>
    <w:rsid w:val="007E2721"/>
    <w:rsid w:val="007E6753"/>
    <w:rsid w:val="007F25ED"/>
    <w:rsid w:val="008108B1"/>
    <w:rsid w:val="00870118"/>
    <w:rsid w:val="009047D3"/>
    <w:rsid w:val="00A02783"/>
    <w:rsid w:val="00AA4077"/>
    <w:rsid w:val="00BF3523"/>
    <w:rsid w:val="00CD420F"/>
    <w:rsid w:val="00CE2038"/>
    <w:rsid w:val="00E00115"/>
    <w:rsid w:val="00E028A3"/>
    <w:rsid w:val="00E249EE"/>
    <w:rsid w:val="00E41316"/>
    <w:rsid w:val="00E45DAF"/>
    <w:rsid w:val="00F12082"/>
    <w:rsid w:val="00F50092"/>
    <w:rsid w:val="00F5493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A80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uiPriority w:val="99"/>
    <w:rsid w:val="003B5A29"/>
    <w:pPr>
      <w:widowControl w:val="0"/>
      <w:autoSpaceDE w:val="0"/>
      <w:autoSpaceDN w:val="0"/>
      <w:adjustRightInd w:val="0"/>
      <w:spacing w:after="0" w:line="480" w:lineRule="atLeast"/>
      <w:textAlignment w:val="center"/>
    </w:pPr>
    <w:rPr>
      <w:rFonts w:ascii="ArialMT" w:hAnsi="ArialMT" w:cs="ArialMT"/>
      <w:color w:val="000000"/>
      <w:sz w:val="38"/>
      <w:szCs w:val="38"/>
    </w:rPr>
  </w:style>
  <w:style w:type="paragraph" w:customStyle="1" w:styleId="Subhead">
    <w:name w:val="Subhead"/>
    <w:basedOn w:val="Normal"/>
    <w:uiPriority w:val="99"/>
    <w:rsid w:val="003B5A29"/>
    <w:pPr>
      <w:widowControl w:val="0"/>
      <w:autoSpaceDE w:val="0"/>
      <w:autoSpaceDN w:val="0"/>
      <w:adjustRightInd w:val="0"/>
      <w:spacing w:after="0" w:line="480" w:lineRule="atLeast"/>
      <w:textAlignment w:val="center"/>
    </w:pPr>
    <w:rPr>
      <w:rFonts w:ascii="Arial-BoldMT" w:hAnsi="Arial-BoldMT" w:cs="Arial-BoldMT"/>
      <w:b/>
      <w:bCs/>
      <w:color w:val="000000"/>
      <w:sz w:val="22"/>
      <w:szCs w:val="22"/>
    </w:rPr>
  </w:style>
  <w:style w:type="paragraph" w:styleId="List">
    <w:name w:val="List"/>
    <w:basedOn w:val="Normal"/>
    <w:uiPriority w:val="99"/>
    <w:rsid w:val="003B5A29"/>
    <w:pPr>
      <w:widowControl w:val="0"/>
      <w:autoSpaceDE w:val="0"/>
      <w:autoSpaceDN w:val="0"/>
      <w:adjustRightInd w:val="0"/>
      <w:spacing w:after="0" w:line="260" w:lineRule="atLeast"/>
      <w:textAlignment w:val="center"/>
    </w:pPr>
    <w:rPr>
      <w:rFonts w:ascii="ArialMT" w:hAnsi="ArialMT" w:cs="ArialMT"/>
      <w:color w:val="000000"/>
      <w:sz w:val="18"/>
      <w:szCs w:val="18"/>
    </w:rPr>
  </w:style>
  <w:style w:type="paragraph" w:customStyle="1" w:styleId="Copy">
    <w:name w:val="Copy"/>
    <w:basedOn w:val="Normal"/>
    <w:autoRedefine/>
    <w:uiPriority w:val="99"/>
    <w:rsid w:val="003B5A29"/>
    <w:pPr>
      <w:widowControl w:val="0"/>
      <w:autoSpaceDE w:val="0"/>
      <w:autoSpaceDN w:val="0"/>
      <w:adjustRightInd w:val="0"/>
      <w:spacing w:after="0" w:line="260" w:lineRule="atLeast"/>
      <w:textAlignment w:val="center"/>
    </w:pPr>
    <w:rPr>
      <w:rFonts w:ascii="Times-Roman" w:hAnsi="Times-Roman" w:cs="Times-Roman"/>
      <w:color w:val="000000"/>
      <w:sz w:val="18"/>
      <w:szCs w:val="18"/>
    </w:rPr>
  </w:style>
  <w:style w:type="paragraph" w:styleId="Header">
    <w:name w:val="header"/>
    <w:basedOn w:val="Normal"/>
    <w:link w:val="HeaderChar"/>
    <w:uiPriority w:val="99"/>
    <w:semiHidden/>
    <w:unhideWhenUsed/>
    <w:rsid w:val="00E45DAF"/>
    <w:pPr>
      <w:tabs>
        <w:tab w:val="center" w:pos="4320"/>
        <w:tab w:val="right" w:pos="8640"/>
      </w:tabs>
      <w:spacing w:after="0"/>
    </w:pPr>
  </w:style>
  <w:style w:type="character" w:customStyle="1" w:styleId="HeaderChar">
    <w:name w:val="Header Char"/>
    <w:basedOn w:val="DefaultParagraphFont"/>
    <w:link w:val="Header"/>
    <w:uiPriority w:val="99"/>
    <w:semiHidden/>
    <w:rsid w:val="00E45DAF"/>
  </w:style>
  <w:style w:type="paragraph" w:styleId="Footer">
    <w:name w:val="footer"/>
    <w:basedOn w:val="Normal"/>
    <w:link w:val="FooterChar"/>
    <w:uiPriority w:val="99"/>
    <w:unhideWhenUsed/>
    <w:rsid w:val="00E45DAF"/>
    <w:pPr>
      <w:tabs>
        <w:tab w:val="center" w:pos="4320"/>
        <w:tab w:val="right" w:pos="8640"/>
      </w:tabs>
      <w:spacing w:after="0"/>
    </w:pPr>
  </w:style>
  <w:style w:type="character" w:customStyle="1" w:styleId="FooterChar">
    <w:name w:val="Footer Char"/>
    <w:basedOn w:val="DefaultParagraphFont"/>
    <w:link w:val="Footer"/>
    <w:uiPriority w:val="99"/>
    <w:semiHidden/>
    <w:rsid w:val="00E45DAF"/>
  </w:style>
  <w:style w:type="paragraph" w:styleId="Title">
    <w:name w:val="Title"/>
    <w:basedOn w:val="Normal"/>
    <w:link w:val="TitleChar"/>
    <w:uiPriority w:val="99"/>
    <w:qFormat/>
    <w:rsid w:val="00AA4077"/>
    <w:pPr>
      <w:widowControl w:val="0"/>
      <w:autoSpaceDE w:val="0"/>
      <w:autoSpaceDN w:val="0"/>
      <w:adjustRightInd w:val="0"/>
      <w:spacing w:after="0" w:line="760" w:lineRule="atLeast"/>
      <w:textAlignment w:val="center"/>
    </w:pPr>
    <w:rPr>
      <w:rFonts w:ascii="TimesNewRomanPSMT" w:hAnsi="TimesNewRomanPSMT" w:cs="TimesNewRomanPSMT"/>
      <w:color w:val="FFFFFF"/>
      <w:sz w:val="64"/>
      <w:szCs w:val="64"/>
    </w:rPr>
  </w:style>
  <w:style w:type="character" w:customStyle="1" w:styleId="TitleChar">
    <w:name w:val="Title Char"/>
    <w:basedOn w:val="DefaultParagraphFont"/>
    <w:link w:val="Title"/>
    <w:uiPriority w:val="99"/>
    <w:rsid w:val="00AA4077"/>
    <w:rPr>
      <w:rFonts w:ascii="TimesNewRomanPSMT" w:hAnsi="TimesNewRomanPSMT" w:cs="TimesNewRomanPSMT"/>
      <w:color w:val="FFFFFF"/>
      <w:sz w:val="64"/>
      <w:szCs w:val="64"/>
    </w:rPr>
  </w:style>
  <w:style w:type="paragraph" w:customStyle="1" w:styleId="BulletDates">
    <w:name w:val="Bullet Dates"/>
    <w:basedOn w:val="Normal"/>
    <w:uiPriority w:val="99"/>
    <w:rsid w:val="00E00115"/>
    <w:pPr>
      <w:widowControl w:val="0"/>
      <w:autoSpaceDE w:val="0"/>
      <w:autoSpaceDN w:val="0"/>
      <w:adjustRightInd w:val="0"/>
      <w:spacing w:after="0" w:line="320" w:lineRule="atLeast"/>
      <w:textAlignment w:val="center"/>
    </w:pPr>
    <w:rPr>
      <w:rFonts w:ascii="ArialMT" w:hAnsi="ArialMT" w:cs="ArialMT"/>
      <w:color w:val="000000"/>
      <w:sz w:val="18"/>
      <w:szCs w:val="18"/>
    </w:rPr>
  </w:style>
  <w:style w:type="paragraph" w:customStyle="1" w:styleId="BasicParagraph">
    <w:name w:val="[Basic Paragraph]"/>
    <w:basedOn w:val="Normal"/>
    <w:uiPriority w:val="99"/>
    <w:rsid w:val="00E00115"/>
    <w:pPr>
      <w:widowControl w:val="0"/>
      <w:autoSpaceDE w:val="0"/>
      <w:autoSpaceDN w:val="0"/>
      <w:adjustRightInd w:val="0"/>
      <w:spacing w:after="0" w:line="288" w:lineRule="auto"/>
      <w:textAlignment w:val="center"/>
    </w:pPr>
    <w:rPr>
      <w:rFonts w:ascii="Times-Roman" w:hAnsi="Times-Roman" w:cs="Times-Roman"/>
      <w:color w:val="000000"/>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1024</Characters>
  <Application>Microsoft Office Word</Application>
  <DocSecurity>0</DocSecurity>
  <Lines>8</Lines>
  <Paragraphs>2</Paragraphs>
  <ScaleCrop>false</ScaleCrop>
  <Company>c</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Paluch</dc:creator>
  <cp:lastModifiedBy>Timothy M Ozga</cp:lastModifiedBy>
  <cp:revision>2</cp:revision>
  <cp:lastPrinted>2011-05-05T20:39:00Z</cp:lastPrinted>
  <dcterms:created xsi:type="dcterms:W3CDTF">2011-12-04T22:03:00Z</dcterms:created>
  <dcterms:modified xsi:type="dcterms:W3CDTF">2011-12-04T22:03:00Z</dcterms:modified>
</cp:coreProperties>
</file>